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8C" w:rsidRPr="005F728C" w:rsidRDefault="005F728C" w:rsidP="005F728C">
      <w:pPr>
        <w:spacing w:line="288" w:lineRule="auto"/>
        <w:jc w:val="center"/>
        <w:rPr>
          <w:rFonts w:ascii="Comic Sans MS" w:eastAsiaTheme="minorEastAsia" w:hAnsi="Comic Sans MS"/>
          <w:b/>
          <w:color w:val="595959" w:themeColor="text1" w:themeTint="A6"/>
          <w:sz w:val="32"/>
          <w:szCs w:val="32"/>
          <w:u w:val="single"/>
          <w:lang w:val="en-US" w:eastAsia="ja-JP"/>
        </w:rPr>
      </w:pPr>
      <w:r w:rsidRPr="005F728C">
        <w:rPr>
          <w:rFonts w:ascii="Comic Sans MS" w:eastAsiaTheme="minorEastAsia" w:hAnsi="Comic Sans MS"/>
          <w:b/>
          <w:color w:val="595959" w:themeColor="text1" w:themeTint="A6"/>
          <w:sz w:val="32"/>
          <w:szCs w:val="32"/>
          <w:u w:val="single"/>
          <w:lang w:val="en-US" w:eastAsia="ja-JP"/>
        </w:rPr>
        <w:t>Reading</w:t>
      </w:r>
      <w:r>
        <w:rPr>
          <w:rFonts w:ascii="Comic Sans MS" w:eastAsiaTheme="minorEastAsia" w:hAnsi="Comic Sans MS"/>
          <w:b/>
          <w:color w:val="595959" w:themeColor="text1" w:themeTint="A6"/>
          <w:sz w:val="32"/>
          <w:szCs w:val="32"/>
          <w:u w:val="single"/>
          <w:lang w:val="en-US" w:eastAsia="ja-JP"/>
        </w:rPr>
        <w:t xml:space="preserve"> in Kites</w:t>
      </w:r>
    </w:p>
    <w:p w:rsidR="005F728C" w:rsidRPr="005F728C" w:rsidRDefault="005F728C" w:rsidP="005F728C">
      <w:pPr>
        <w:spacing w:line="288" w:lineRule="auto"/>
        <w:rPr>
          <w:rFonts w:ascii="Comic Sans MS" w:eastAsiaTheme="minorEastAsia" w:hAnsi="Comic Sans MS"/>
          <w:b/>
          <w:color w:val="595959" w:themeColor="text1" w:themeTint="A6"/>
          <w:sz w:val="24"/>
          <w:szCs w:val="24"/>
          <w:u w:val="single"/>
          <w:lang w:val="en-US" w:eastAsia="ja-JP"/>
        </w:rPr>
      </w:pPr>
      <w:r w:rsidRPr="005F728C">
        <w:rPr>
          <w:rFonts w:ascii="Comic Sans MS" w:eastAsiaTheme="minorEastAsia" w:hAnsi="Comic Sans MS"/>
          <w:b/>
          <w:color w:val="595959" w:themeColor="text1" w:themeTint="A6"/>
          <w:sz w:val="24"/>
          <w:szCs w:val="24"/>
          <w:u w:val="single"/>
          <w:lang w:val="en-US" w:eastAsia="ja-JP"/>
        </w:rPr>
        <w:t>Story books</w:t>
      </w:r>
    </w:p>
    <w:p w:rsidR="005F728C" w:rsidRPr="005F728C" w:rsidRDefault="005F728C" w:rsidP="005F728C">
      <w:pPr>
        <w:spacing w:line="288" w:lineRule="auto"/>
        <w:rPr>
          <w:rFonts w:ascii="Comic Sans MS" w:eastAsiaTheme="majorEastAsia" w:hAnsi="Comic Sans MS"/>
          <w:color w:val="595959" w:themeColor="text1" w:themeTint="A6"/>
          <w:sz w:val="24"/>
          <w:szCs w:val="24"/>
          <w:lang w:val="en-US" w:eastAsia="ja-JP"/>
        </w:rPr>
      </w:pPr>
      <w:r w:rsidRPr="005F728C">
        <w:rPr>
          <w:rFonts w:ascii="Comic Sans MS" w:eastAsiaTheme="majorEastAsia" w:hAnsi="Comic Sans MS"/>
          <w:color w:val="595959" w:themeColor="text1" w:themeTint="A6"/>
          <w:sz w:val="24"/>
          <w:szCs w:val="24"/>
          <w:lang w:val="en-US" w:eastAsia="ja-JP"/>
        </w:rPr>
        <w:t xml:space="preserve">Once the children can read the first set of Speed Sounds and can read the Ditties, they will start to bring home the Storybooks. Eventually, your child will bring home three books. The first will be the Read Write </w:t>
      </w:r>
      <w:proofErr w:type="spellStart"/>
      <w:r w:rsidRPr="005F728C">
        <w:rPr>
          <w:rFonts w:ascii="Comic Sans MS" w:eastAsiaTheme="majorEastAsia" w:hAnsi="Comic Sans MS"/>
          <w:color w:val="595959" w:themeColor="text1" w:themeTint="A6"/>
          <w:sz w:val="24"/>
          <w:szCs w:val="24"/>
          <w:lang w:val="en-US" w:eastAsia="ja-JP"/>
        </w:rPr>
        <w:t>Inc</w:t>
      </w:r>
      <w:proofErr w:type="spellEnd"/>
      <w:r w:rsidRPr="005F728C">
        <w:rPr>
          <w:rFonts w:ascii="Comic Sans MS" w:eastAsiaTheme="majorEastAsia" w:hAnsi="Comic Sans MS"/>
          <w:color w:val="595959" w:themeColor="text1" w:themeTint="A6"/>
          <w:sz w:val="24"/>
          <w:szCs w:val="24"/>
          <w:lang w:val="en-US" w:eastAsia="ja-JP"/>
        </w:rPr>
        <w:t xml:space="preserve"> book that your child has just finished reading in class. The second is a Read Write </w:t>
      </w:r>
      <w:proofErr w:type="spellStart"/>
      <w:r w:rsidRPr="005F728C">
        <w:rPr>
          <w:rFonts w:ascii="Comic Sans MS" w:eastAsiaTheme="majorEastAsia" w:hAnsi="Comic Sans MS"/>
          <w:color w:val="595959" w:themeColor="text1" w:themeTint="A6"/>
          <w:sz w:val="24"/>
          <w:szCs w:val="24"/>
          <w:lang w:val="en-US" w:eastAsia="ja-JP"/>
        </w:rPr>
        <w:t>Inc</w:t>
      </w:r>
      <w:proofErr w:type="spellEnd"/>
      <w:r w:rsidRPr="005F728C">
        <w:rPr>
          <w:rFonts w:ascii="Comic Sans MS" w:eastAsiaTheme="majorEastAsia" w:hAnsi="Comic Sans MS"/>
          <w:color w:val="595959" w:themeColor="text1" w:themeTint="A6"/>
          <w:sz w:val="24"/>
          <w:szCs w:val="24"/>
          <w:lang w:val="en-US" w:eastAsia="ja-JP"/>
        </w:rPr>
        <w:t xml:space="preserve"> book that your child has recently read in class. Your child should be able to read both of these books independently and, when you read these with them, it should be a celebration of what your child can read. The third book that will be sent home will be a ‘normal’ picture book which you can read to your child. This will help your child to develop their knowledge of sentences and will help to extend their vocabulary. These books will be changed after they have completed the book they are reading in class. This means that books will not be changed on the same day each week. </w:t>
      </w:r>
    </w:p>
    <w:p w:rsidR="005F728C" w:rsidRPr="005F728C" w:rsidRDefault="005F728C" w:rsidP="005F728C">
      <w:pPr>
        <w:spacing w:line="288" w:lineRule="auto"/>
        <w:rPr>
          <w:rFonts w:ascii="Comic Sans MS" w:eastAsiaTheme="majorEastAsia" w:hAnsi="Comic Sans MS"/>
          <w:color w:val="595959" w:themeColor="text1" w:themeTint="A6"/>
          <w:sz w:val="24"/>
          <w:szCs w:val="24"/>
          <w:lang w:val="en-US" w:eastAsia="ja-JP"/>
        </w:rPr>
      </w:pPr>
      <w:r w:rsidRPr="005F728C">
        <w:rPr>
          <w:rFonts w:ascii="Comic Sans MS" w:eastAsiaTheme="majorEastAsia" w:hAnsi="Comic Sans MS"/>
          <w:color w:val="595959" w:themeColor="text1" w:themeTint="A6"/>
          <w:sz w:val="24"/>
          <w:szCs w:val="24"/>
          <w:lang w:val="en-US" w:eastAsia="ja-JP"/>
        </w:rPr>
        <w:t xml:space="preserve">Please read these books with your child and then complete their reading journal. This will provide us with information about how they are progressing. </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p>
    <w:p w:rsidR="005F728C" w:rsidRPr="005F728C" w:rsidRDefault="005F728C" w:rsidP="005F728C">
      <w:pPr>
        <w:keepNext/>
        <w:keepLines/>
        <w:spacing w:after="0" w:line="240" w:lineRule="auto"/>
        <w:contextualSpacing/>
        <w:outlineLvl w:val="0"/>
        <w:rPr>
          <w:rFonts w:ascii="Comic Sans MS" w:eastAsiaTheme="majorEastAsia" w:hAnsi="Comic Sans MS" w:cstheme="majorBidi"/>
          <w:sz w:val="24"/>
          <w:szCs w:val="24"/>
          <w:u w:val="single"/>
          <w:lang w:val="en-US" w:eastAsia="ja-JP"/>
        </w:rPr>
      </w:pPr>
      <w:r w:rsidRPr="005F728C">
        <w:rPr>
          <w:rFonts w:ascii="Comic Sans MS" w:eastAsiaTheme="majorEastAsia" w:hAnsi="Comic Sans MS" w:cstheme="majorBidi"/>
          <w:sz w:val="24"/>
          <w:szCs w:val="24"/>
          <w:u w:val="single"/>
          <w:lang w:val="en-US" w:eastAsia="ja-JP"/>
        </w:rPr>
        <w:t>How can I help my child at home?</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p>
    <w:p w:rsidR="005F728C" w:rsidRPr="005F728C" w:rsidRDefault="005F728C" w:rsidP="005F728C">
      <w:pPr>
        <w:numPr>
          <w:ilvl w:val="0"/>
          <w:numId w:val="1"/>
        </w:numPr>
        <w:spacing w:line="288" w:lineRule="auto"/>
        <w:contextualSpacing/>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 xml:space="preserve">Establish a routine to include reading regularly throughout the day and the week. </w:t>
      </w:r>
    </w:p>
    <w:p w:rsidR="005F728C" w:rsidRPr="005F728C" w:rsidRDefault="005F728C" w:rsidP="005F728C">
      <w:pPr>
        <w:numPr>
          <w:ilvl w:val="0"/>
          <w:numId w:val="1"/>
        </w:numPr>
        <w:spacing w:line="288" w:lineRule="auto"/>
        <w:contextualSpacing/>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 xml:space="preserve">Have fun with Fred Talk at home e.g. </w:t>
      </w:r>
      <w:proofErr w:type="gramStart"/>
      <w:r w:rsidRPr="005F728C">
        <w:rPr>
          <w:rFonts w:ascii="Comic Sans MS" w:eastAsiaTheme="minorEastAsia" w:hAnsi="Comic Sans MS"/>
          <w:color w:val="595959" w:themeColor="text1" w:themeTint="A6"/>
          <w:sz w:val="24"/>
          <w:szCs w:val="24"/>
          <w:lang w:val="en-US" w:eastAsia="ja-JP"/>
        </w:rPr>
        <w:t>Where</w:t>
      </w:r>
      <w:proofErr w:type="gramEnd"/>
      <w:r w:rsidRPr="005F728C">
        <w:rPr>
          <w:rFonts w:ascii="Comic Sans MS" w:eastAsiaTheme="minorEastAsia" w:hAnsi="Comic Sans MS"/>
          <w:color w:val="595959" w:themeColor="text1" w:themeTint="A6"/>
          <w:sz w:val="24"/>
          <w:szCs w:val="24"/>
          <w:lang w:val="en-US" w:eastAsia="ja-JP"/>
        </w:rPr>
        <w:t xml:space="preserve"> is your </w:t>
      </w:r>
      <w:proofErr w:type="spellStart"/>
      <w:r w:rsidRPr="005F728C">
        <w:rPr>
          <w:rFonts w:ascii="Comic Sans MS" w:eastAsiaTheme="minorEastAsia" w:hAnsi="Comic Sans MS"/>
          <w:color w:val="595959" w:themeColor="text1" w:themeTint="A6"/>
          <w:sz w:val="24"/>
          <w:szCs w:val="24"/>
          <w:lang w:val="en-US" w:eastAsia="ja-JP"/>
        </w:rPr>
        <w:t>c_oa_t</w:t>
      </w:r>
      <w:proofErr w:type="spellEnd"/>
      <w:r w:rsidRPr="005F728C">
        <w:rPr>
          <w:rFonts w:ascii="Comic Sans MS" w:eastAsiaTheme="minorEastAsia" w:hAnsi="Comic Sans MS"/>
          <w:color w:val="595959" w:themeColor="text1" w:themeTint="A6"/>
          <w:sz w:val="24"/>
          <w:szCs w:val="24"/>
          <w:lang w:val="en-US" w:eastAsia="ja-JP"/>
        </w:rPr>
        <w:t xml:space="preserve">? Time for </w:t>
      </w:r>
      <w:proofErr w:type="spellStart"/>
      <w:r w:rsidRPr="005F728C">
        <w:rPr>
          <w:rFonts w:ascii="Comic Sans MS" w:eastAsiaTheme="minorEastAsia" w:hAnsi="Comic Sans MS"/>
          <w:color w:val="595959" w:themeColor="text1" w:themeTint="A6"/>
          <w:sz w:val="24"/>
          <w:szCs w:val="24"/>
          <w:lang w:val="en-US" w:eastAsia="ja-JP"/>
        </w:rPr>
        <w:t>b_e_d</w:t>
      </w:r>
      <w:proofErr w:type="spellEnd"/>
      <w:r w:rsidRPr="005F728C">
        <w:rPr>
          <w:rFonts w:ascii="Comic Sans MS" w:eastAsiaTheme="minorEastAsia" w:hAnsi="Comic Sans MS"/>
          <w:color w:val="595959" w:themeColor="text1" w:themeTint="A6"/>
          <w:sz w:val="24"/>
          <w:szCs w:val="24"/>
          <w:lang w:val="en-US" w:eastAsia="ja-JP"/>
        </w:rPr>
        <w:t xml:space="preserve">! </w:t>
      </w:r>
    </w:p>
    <w:p w:rsidR="005F728C" w:rsidRPr="005F728C" w:rsidRDefault="005F728C" w:rsidP="005F728C">
      <w:pPr>
        <w:numPr>
          <w:ilvl w:val="0"/>
          <w:numId w:val="1"/>
        </w:numPr>
        <w:spacing w:line="288" w:lineRule="auto"/>
        <w:contextualSpacing/>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Encourage your child to ‘Fred Talk’ or ‘sound out’ any unfamiliar words</w:t>
      </w:r>
    </w:p>
    <w:p w:rsidR="005F728C" w:rsidRPr="005F728C" w:rsidRDefault="005F728C" w:rsidP="005F728C">
      <w:pPr>
        <w:numPr>
          <w:ilvl w:val="0"/>
          <w:numId w:val="1"/>
        </w:numPr>
        <w:spacing w:line="288" w:lineRule="auto"/>
        <w:contextualSpacing/>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Recognize ‘red words’ together – remember ‘you can’t Fred a red!’</w:t>
      </w:r>
    </w:p>
    <w:p w:rsidR="005F728C" w:rsidRPr="005F728C" w:rsidRDefault="005F728C" w:rsidP="005F728C">
      <w:pPr>
        <w:numPr>
          <w:ilvl w:val="0"/>
          <w:numId w:val="1"/>
        </w:numPr>
        <w:spacing w:line="288" w:lineRule="auto"/>
        <w:contextualSpacing/>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Use the ‘Questions for Reading’ to help deepen understanding of the books you read together</w:t>
      </w:r>
    </w:p>
    <w:p w:rsidR="005F728C" w:rsidRPr="005F728C" w:rsidRDefault="005F728C" w:rsidP="005F728C">
      <w:pPr>
        <w:numPr>
          <w:ilvl w:val="0"/>
          <w:numId w:val="1"/>
        </w:numPr>
        <w:spacing w:line="288" w:lineRule="auto"/>
        <w:contextualSpacing/>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Fill in the ‘Parent Comments’ in your child’s reading record to keep a dialogue with the class teacher</w:t>
      </w:r>
    </w:p>
    <w:p w:rsidR="005F728C" w:rsidRPr="005F728C" w:rsidRDefault="005F728C" w:rsidP="005F728C">
      <w:pPr>
        <w:numPr>
          <w:ilvl w:val="0"/>
          <w:numId w:val="1"/>
        </w:numPr>
        <w:spacing w:line="288" w:lineRule="auto"/>
        <w:contextualSpacing/>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 xml:space="preserve">Read as many stories to your child as you can: traditional tales, stories from other cultures, their favorite story. Also read non- fiction books, </w:t>
      </w:r>
      <w:r w:rsidRPr="005F728C">
        <w:rPr>
          <w:rFonts w:ascii="Comic Sans MS" w:eastAsiaTheme="minorEastAsia" w:hAnsi="Comic Sans MS"/>
          <w:color w:val="595959" w:themeColor="text1" w:themeTint="A6"/>
          <w:sz w:val="24"/>
          <w:szCs w:val="24"/>
          <w:lang w:val="en-US" w:eastAsia="ja-JP"/>
        </w:rPr>
        <w:lastRenderedPageBreak/>
        <w:t xml:space="preserve">comics and poetry to expose them to a variety of genres. Explain the meaning of new words. </w:t>
      </w:r>
    </w:p>
    <w:p w:rsidR="005F728C" w:rsidRPr="005F728C" w:rsidRDefault="005F728C" w:rsidP="005F728C">
      <w:pPr>
        <w:numPr>
          <w:ilvl w:val="0"/>
          <w:numId w:val="1"/>
        </w:numPr>
        <w:spacing w:line="288" w:lineRule="auto"/>
        <w:contextualSpacing/>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 xml:space="preserve">Children learn from example. If they see you reading, they will be more likely to do it too. </w:t>
      </w:r>
    </w:p>
    <w:p w:rsidR="005F728C" w:rsidRDefault="005F728C" w:rsidP="005F728C">
      <w:pPr>
        <w:numPr>
          <w:ilvl w:val="0"/>
          <w:numId w:val="1"/>
        </w:numPr>
        <w:spacing w:after="0" w:line="288" w:lineRule="auto"/>
        <w:contextualSpacing/>
        <w:jc w:val="center"/>
        <w:rPr>
          <w:rFonts w:ascii="Comic Sans MS" w:eastAsiaTheme="minorEastAsia" w:hAnsi="Comic Sans MS"/>
          <w:sz w:val="24"/>
          <w:szCs w:val="24"/>
          <w:lang w:val="en-US" w:eastAsia="ja-JP"/>
        </w:rPr>
      </w:pPr>
      <w:r w:rsidRPr="005F728C">
        <w:rPr>
          <w:rFonts w:ascii="Comic Sans MS" w:eastAsiaTheme="minorEastAsia" w:hAnsi="Comic Sans MS"/>
          <w:color w:val="595959" w:themeColor="text1" w:themeTint="A6"/>
          <w:sz w:val="24"/>
          <w:szCs w:val="24"/>
          <w:lang w:val="en-US" w:eastAsia="ja-JP"/>
        </w:rPr>
        <w:t xml:space="preserve"> Most importantly though, show the fun that can be gained from reading.</w:t>
      </w:r>
    </w:p>
    <w:tbl>
      <w:tblPr>
        <w:tblStyle w:val="TableGrid"/>
        <w:tblpPr w:leftFromText="180" w:rightFromText="180" w:vertAnchor="text" w:horzAnchor="margin" w:tblpXSpec="center" w:tblpY="1115"/>
        <w:tblW w:w="10534" w:type="dxa"/>
        <w:tblLook w:val="04A0" w:firstRow="1" w:lastRow="0" w:firstColumn="1" w:lastColumn="0" w:noHBand="0" w:noVBand="1"/>
      </w:tblPr>
      <w:tblGrid>
        <w:gridCol w:w="1605"/>
        <w:gridCol w:w="8929"/>
      </w:tblGrid>
      <w:tr w:rsidR="005F728C" w:rsidRPr="005F728C" w:rsidTr="005F728C">
        <w:trPr>
          <w:trHeight w:val="386"/>
        </w:trPr>
        <w:tc>
          <w:tcPr>
            <w:tcW w:w="1605" w:type="dxa"/>
          </w:tcPr>
          <w:p w:rsidR="005F728C" w:rsidRPr="005F728C" w:rsidRDefault="005F728C" w:rsidP="005F728C">
            <w:pPr>
              <w:keepNext/>
              <w:keepLines/>
              <w:contextualSpacing/>
              <w:outlineLvl w:val="0"/>
              <w:rPr>
                <w:rFonts w:ascii="Comic Sans MS" w:eastAsiaTheme="majorEastAsia" w:hAnsi="Comic Sans MS" w:cstheme="majorBidi"/>
                <w:b/>
                <w:color w:val="595959" w:themeColor="text1" w:themeTint="A6"/>
                <w:sz w:val="24"/>
                <w:szCs w:val="24"/>
                <w:lang w:val="en-US" w:eastAsia="ja-JP"/>
              </w:rPr>
            </w:pPr>
            <w:r w:rsidRPr="005F728C">
              <w:rPr>
                <w:rFonts w:ascii="Comic Sans MS" w:eastAsiaTheme="majorEastAsia" w:hAnsi="Comic Sans MS" w:cstheme="majorBidi"/>
                <w:b/>
                <w:color w:val="595959" w:themeColor="text1" w:themeTint="A6"/>
                <w:sz w:val="24"/>
                <w:szCs w:val="24"/>
                <w:lang w:val="en-US" w:eastAsia="ja-JP"/>
              </w:rPr>
              <w:t>Style</w:t>
            </w:r>
          </w:p>
        </w:tc>
        <w:tc>
          <w:tcPr>
            <w:tcW w:w="8929" w:type="dxa"/>
          </w:tcPr>
          <w:p w:rsidR="005F728C" w:rsidRPr="005F728C" w:rsidRDefault="005F728C" w:rsidP="005F728C">
            <w:pPr>
              <w:keepNext/>
              <w:keepLines/>
              <w:contextualSpacing/>
              <w:outlineLvl w:val="0"/>
              <w:rPr>
                <w:rFonts w:ascii="Comic Sans MS" w:eastAsiaTheme="majorEastAsia" w:hAnsi="Comic Sans MS" w:cstheme="majorBidi"/>
                <w:color w:val="595959" w:themeColor="text1" w:themeTint="A6"/>
                <w:sz w:val="24"/>
                <w:szCs w:val="24"/>
                <w:lang w:val="en-US" w:eastAsia="ja-JP"/>
              </w:rPr>
            </w:pPr>
            <w:r w:rsidRPr="005F728C">
              <w:rPr>
                <w:rFonts w:ascii="Comic Sans MS" w:eastAsiaTheme="majorEastAsia" w:hAnsi="Comic Sans MS" w:cstheme="majorBidi"/>
                <w:color w:val="595959" w:themeColor="text1" w:themeTint="A6"/>
                <w:sz w:val="24"/>
                <w:szCs w:val="24"/>
                <w:lang w:val="en-US" w:eastAsia="ja-JP"/>
              </w:rPr>
              <w:t>What type of book is this (fiction/non-fiction)?</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Have we read a book like this before?</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What other story is it like?</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Look at the cover. What do you think this book is going to be about?</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What do you think will happen?</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What is the title of the book?</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What can you see on the cover?</w:t>
            </w:r>
          </w:p>
        </w:tc>
      </w:tr>
      <w:tr w:rsidR="005F728C" w:rsidRPr="005F728C" w:rsidTr="005F728C">
        <w:trPr>
          <w:trHeight w:val="386"/>
        </w:trPr>
        <w:tc>
          <w:tcPr>
            <w:tcW w:w="1605" w:type="dxa"/>
          </w:tcPr>
          <w:p w:rsidR="005F728C" w:rsidRPr="005F728C" w:rsidRDefault="005F728C" w:rsidP="005F728C">
            <w:pPr>
              <w:keepNext/>
              <w:keepLines/>
              <w:contextualSpacing/>
              <w:outlineLvl w:val="0"/>
              <w:rPr>
                <w:rFonts w:ascii="Comic Sans MS" w:eastAsiaTheme="majorEastAsia" w:hAnsi="Comic Sans MS" w:cstheme="majorBidi"/>
                <w:b/>
                <w:color w:val="595959" w:themeColor="text1" w:themeTint="A6"/>
                <w:sz w:val="24"/>
                <w:szCs w:val="24"/>
                <w:lang w:val="en-US" w:eastAsia="ja-JP"/>
              </w:rPr>
            </w:pPr>
            <w:r w:rsidRPr="005F728C">
              <w:rPr>
                <w:rFonts w:ascii="Comic Sans MS" w:eastAsiaTheme="majorEastAsia" w:hAnsi="Comic Sans MS" w:cstheme="majorBidi"/>
                <w:b/>
                <w:color w:val="595959" w:themeColor="text1" w:themeTint="A6"/>
                <w:sz w:val="24"/>
                <w:szCs w:val="24"/>
                <w:lang w:val="en-US" w:eastAsia="ja-JP"/>
              </w:rPr>
              <w:t>Setting</w:t>
            </w:r>
          </w:p>
        </w:tc>
        <w:tc>
          <w:tcPr>
            <w:tcW w:w="8929" w:type="dxa"/>
          </w:tcPr>
          <w:p w:rsidR="005F728C" w:rsidRPr="005F728C" w:rsidRDefault="005F728C" w:rsidP="005F728C">
            <w:pPr>
              <w:keepNext/>
              <w:keepLines/>
              <w:contextualSpacing/>
              <w:outlineLvl w:val="0"/>
              <w:rPr>
                <w:rFonts w:ascii="Comic Sans MS" w:eastAsiaTheme="majorEastAsia" w:hAnsi="Comic Sans MS" w:cstheme="majorBidi"/>
                <w:color w:val="595959" w:themeColor="text1" w:themeTint="A6"/>
                <w:sz w:val="24"/>
                <w:szCs w:val="24"/>
                <w:lang w:val="en-US" w:eastAsia="ja-JP"/>
              </w:rPr>
            </w:pPr>
            <w:r w:rsidRPr="005F728C">
              <w:rPr>
                <w:rFonts w:ascii="Comic Sans MS" w:eastAsiaTheme="majorEastAsia" w:hAnsi="Comic Sans MS" w:cstheme="majorBidi"/>
                <w:color w:val="595959" w:themeColor="text1" w:themeTint="A6"/>
                <w:sz w:val="24"/>
                <w:szCs w:val="24"/>
                <w:lang w:val="en-US" w:eastAsia="ja-JP"/>
              </w:rPr>
              <w:t xml:space="preserve">Where does this story take place? </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Where is this story set?</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Can you describe the setting of the story?</w:t>
            </w:r>
          </w:p>
        </w:tc>
      </w:tr>
      <w:tr w:rsidR="005F728C" w:rsidRPr="005F728C" w:rsidTr="005F728C">
        <w:trPr>
          <w:trHeight w:val="386"/>
        </w:trPr>
        <w:tc>
          <w:tcPr>
            <w:tcW w:w="1605" w:type="dxa"/>
          </w:tcPr>
          <w:p w:rsidR="005F728C" w:rsidRPr="005F728C" w:rsidRDefault="005F728C" w:rsidP="005F728C">
            <w:pPr>
              <w:keepNext/>
              <w:keepLines/>
              <w:contextualSpacing/>
              <w:outlineLvl w:val="0"/>
              <w:rPr>
                <w:rFonts w:ascii="Comic Sans MS" w:eastAsiaTheme="majorEastAsia" w:hAnsi="Comic Sans MS" w:cstheme="majorBidi"/>
                <w:b/>
                <w:color w:val="595959" w:themeColor="text1" w:themeTint="A6"/>
                <w:sz w:val="24"/>
                <w:szCs w:val="24"/>
                <w:lang w:val="en-US" w:eastAsia="ja-JP"/>
              </w:rPr>
            </w:pPr>
            <w:r w:rsidRPr="005F728C">
              <w:rPr>
                <w:rFonts w:ascii="Comic Sans MS" w:eastAsiaTheme="majorEastAsia" w:hAnsi="Comic Sans MS" w:cstheme="majorBidi"/>
                <w:b/>
                <w:color w:val="595959" w:themeColor="text1" w:themeTint="A6"/>
                <w:sz w:val="24"/>
                <w:szCs w:val="24"/>
                <w:lang w:val="en-US" w:eastAsia="ja-JP"/>
              </w:rPr>
              <w:t>Character</w:t>
            </w:r>
          </w:p>
        </w:tc>
        <w:tc>
          <w:tcPr>
            <w:tcW w:w="8929" w:type="dxa"/>
          </w:tcPr>
          <w:p w:rsidR="005F728C" w:rsidRPr="005F728C" w:rsidRDefault="005F728C" w:rsidP="005F728C">
            <w:pPr>
              <w:keepNext/>
              <w:keepLines/>
              <w:contextualSpacing/>
              <w:outlineLvl w:val="0"/>
              <w:rPr>
                <w:rFonts w:ascii="Comic Sans MS" w:eastAsiaTheme="majorEastAsia" w:hAnsi="Comic Sans MS" w:cstheme="majorBidi"/>
                <w:color w:val="595959" w:themeColor="text1" w:themeTint="A6"/>
                <w:sz w:val="24"/>
                <w:szCs w:val="24"/>
                <w:lang w:val="en-US" w:eastAsia="ja-JP"/>
              </w:rPr>
            </w:pPr>
            <w:r w:rsidRPr="005F728C">
              <w:rPr>
                <w:rFonts w:ascii="Comic Sans MS" w:eastAsiaTheme="majorEastAsia" w:hAnsi="Comic Sans MS" w:cstheme="majorBidi"/>
                <w:color w:val="595959" w:themeColor="text1" w:themeTint="A6"/>
                <w:sz w:val="24"/>
                <w:szCs w:val="24"/>
                <w:lang w:val="en-US" w:eastAsia="ja-JP"/>
              </w:rPr>
              <w:t>Who are the characters in this story?</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Who is the most important character in this story?</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Were there any characters that you didn’t like?</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Why does that character behave like that?</w:t>
            </w:r>
          </w:p>
        </w:tc>
      </w:tr>
      <w:tr w:rsidR="005F728C" w:rsidRPr="005F728C" w:rsidTr="005F728C">
        <w:trPr>
          <w:trHeight w:val="386"/>
        </w:trPr>
        <w:tc>
          <w:tcPr>
            <w:tcW w:w="1605" w:type="dxa"/>
          </w:tcPr>
          <w:p w:rsidR="005F728C" w:rsidRPr="005F728C" w:rsidRDefault="005F728C" w:rsidP="005F728C">
            <w:pPr>
              <w:keepNext/>
              <w:keepLines/>
              <w:contextualSpacing/>
              <w:outlineLvl w:val="0"/>
              <w:rPr>
                <w:rFonts w:ascii="Comic Sans MS" w:eastAsiaTheme="majorEastAsia" w:hAnsi="Comic Sans MS" w:cstheme="majorBidi"/>
                <w:b/>
                <w:color w:val="595959" w:themeColor="text1" w:themeTint="A6"/>
                <w:sz w:val="24"/>
                <w:szCs w:val="24"/>
                <w:lang w:val="en-US" w:eastAsia="ja-JP"/>
              </w:rPr>
            </w:pPr>
            <w:r w:rsidRPr="005F728C">
              <w:rPr>
                <w:rFonts w:ascii="Comic Sans MS" w:eastAsiaTheme="majorEastAsia" w:hAnsi="Comic Sans MS" w:cstheme="majorBidi"/>
                <w:b/>
                <w:color w:val="595959" w:themeColor="text1" w:themeTint="A6"/>
                <w:sz w:val="24"/>
                <w:szCs w:val="24"/>
                <w:lang w:val="en-US" w:eastAsia="ja-JP"/>
              </w:rPr>
              <w:t>Plot</w:t>
            </w:r>
          </w:p>
        </w:tc>
        <w:tc>
          <w:tcPr>
            <w:tcW w:w="8929" w:type="dxa"/>
          </w:tcPr>
          <w:p w:rsidR="005F728C" w:rsidRPr="005F728C" w:rsidRDefault="005F728C" w:rsidP="005F728C">
            <w:pPr>
              <w:keepNext/>
              <w:keepLines/>
              <w:contextualSpacing/>
              <w:outlineLvl w:val="0"/>
              <w:rPr>
                <w:rFonts w:ascii="Comic Sans MS" w:eastAsiaTheme="majorEastAsia" w:hAnsi="Comic Sans MS" w:cstheme="majorBidi"/>
                <w:color w:val="595959" w:themeColor="text1" w:themeTint="A6"/>
                <w:sz w:val="24"/>
                <w:szCs w:val="24"/>
                <w:lang w:val="en-US" w:eastAsia="ja-JP"/>
              </w:rPr>
            </w:pPr>
            <w:r w:rsidRPr="005F728C">
              <w:rPr>
                <w:rFonts w:ascii="Comic Sans MS" w:eastAsiaTheme="majorEastAsia" w:hAnsi="Comic Sans MS" w:cstheme="majorBidi"/>
                <w:color w:val="595959" w:themeColor="text1" w:themeTint="A6"/>
                <w:sz w:val="24"/>
                <w:szCs w:val="24"/>
                <w:lang w:val="en-US" w:eastAsia="ja-JP"/>
              </w:rPr>
              <w:t>What do you think is going to happen next?</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What is the most important thing that happened in the story?</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Was there a problem in the story and if so, how was it resolved?</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What was your favorite part of the story? Why?</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Did you dislike anything about the story?</w:t>
            </w:r>
          </w:p>
        </w:tc>
      </w:tr>
      <w:tr w:rsidR="005F728C" w:rsidRPr="005F728C" w:rsidTr="005F728C">
        <w:trPr>
          <w:trHeight w:val="386"/>
        </w:trPr>
        <w:tc>
          <w:tcPr>
            <w:tcW w:w="1605" w:type="dxa"/>
          </w:tcPr>
          <w:p w:rsidR="005F728C" w:rsidRPr="005F728C" w:rsidRDefault="005F728C" w:rsidP="005F728C">
            <w:pPr>
              <w:keepNext/>
              <w:keepLines/>
              <w:contextualSpacing/>
              <w:outlineLvl w:val="0"/>
              <w:rPr>
                <w:rFonts w:ascii="Comic Sans MS" w:eastAsiaTheme="majorEastAsia" w:hAnsi="Comic Sans MS" w:cstheme="majorBidi"/>
                <w:b/>
                <w:color w:val="595959" w:themeColor="text1" w:themeTint="A6"/>
                <w:sz w:val="24"/>
                <w:szCs w:val="24"/>
                <w:lang w:val="en-US" w:eastAsia="ja-JP"/>
              </w:rPr>
            </w:pPr>
            <w:r w:rsidRPr="005F728C">
              <w:rPr>
                <w:rFonts w:ascii="Comic Sans MS" w:eastAsiaTheme="majorEastAsia" w:hAnsi="Comic Sans MS" w:cstheme="majorBidi"/>
                <w:b/>
                <w:color w:val="595959" w:themeColor="text1" w:themeTint="A6"/>
                <w:sz w:val="24"/>
                <w:szCs w:val="24"/>
                <w:lang w:val="en-US" w:eastAsia="ja-JP"/>
              </w:rPr>
              <w:t>Theme</w:t>
            </w:r>
          </w:p>
        </w:tc>
        <w:tc>
          <w:tcPr>
            <w:tcW w:w="8929" w:type="dxa"/>
          </w:tcPr>
          <w:p w:rsidR="005F728C" w:rsidRPr="005F728C" w:rsidRDefault="005F728C" w:rsidP="005F728C">
            <w:pPr>
              <w:keepNext/>
              <w:keepLines/>
              <w:contextualSpacing/>
              <w:outlineLvl w:val="0"/>
              <w:rPr>
                <w:rFonts w:ascii="Comic Sans MS" w:eastAsiaTheme="majorEastAsia" w:hAnsi="Comic Sans MS" w:cstheme="majorBidi"/>
                <w:color w:val="595959" w:themeColor="text1" w:themeTint="A6"/>
                <w:sz w:val="24"/>
                <w:szCs w:val="24"/>
                <w:lang w:val="en-US" w:eastAsia="ja-JP"/>
              </w:rPr>
            </w:pPr>
            <w:r w:rsidRPr="005F728C">
              <w:rPr>
                <w:rFonts w:ascii="Comic Sans MS" w:eastAsiaTheme="majorEastAsia" w:hAnsi="Comic Sans MS" w:cstheme="majorBidi"/>
                <w:color w:val="595959" w:themeColor="text1" w:themeTint="A6"/>
                <w:sz w:val="24"/>
                <w:szCs w:val="24"/>
                <w:lang w:val="en-US" w:eastAsia="ja-JP"/>
              </w:rPr>
              <w:t>Did you learn anything from the story?</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Has anything similar every happened to you?</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Do you think the story ended happily?</w:t>
            </w:r>
            <w:r>
              <w:rPr>
                <w:rFonts w:ascii="Comic Sans MS" w:eastAsiaTheme="minorEastAsia" w:hAnsi="Comic Sans MS"/>
                <w:color w:val="595959" w:themeColor="text1" w:themeTint="A6"/>
                <w:sz w:val="24"/>
                <w:szCs w:val="24"/>
                <w:lang w:val="en-US" w:eastAsia="ja-JP"/>
              </w:rPr>
              <w:t xml:space="preserve"> </w:t>
            </w:r>
            <w:r w:rsidRPr="005F728C">
              <w:rPr>
                <w:rFonts w:ascii="Comic Sans MS" w:eastAsiaTheme="minorEastAsia" w:hAnsi="Comic Sans MS"/>
                <w:color w:val="595959" w:themeColor="text1" w:themeTint="A6"/>
                <w:sz w:val="24"/>
                <w:szCs w:val="24"/>
                <w:lang w:val="en-US" w:eastAsia="ja-JP"/>
              </w:rPr>
              <w:t>Why?</w:t>
            </w:r>
          </w:p>
        </w:tc>
      </w:tr>
      <w:tr w:rsidR="005F728C" w:rsidRPr="005F728C" w:rsidTr="005F728C">
        <w:trPr>
          <w:trHeight w:val="368"/>
        </w:trPr>
        <w:tc>
          <w:tcPr>
            <w:tcW w:w="1605" w:type="dxa"/>
          </w:tcPr>
          <w:p w:rsidR="005F728C" w:rsidRPr="005F728C" w:rsidRDefault="005F728C" w:rsidP="005F728C">
            <w:pPr>
              <w:keepNext/>
              <w:keepLines/>
              <w:contextualSpacing/>
              <w:outlineLvl w:val="0"/>
              <w:rPr>
                <w:rFonts w:ascii="Comic Sans MS" w:eastAsiaTheme="majorEastAsia" w:hAnsi="Comic Sans MS" w:cstheme="majorBidi"/>
                <w:b/>
                <w:color w:val="595959" w:themeColor="text1" w:themeTint="A6"/>
                <w:sz w:val="24"/>
                <w:szCs w:val="24"/>
                <w:lang w:val="en-US" w:eastAsia="ja-JP"/>
              </w:rPr>
            </w:pPr>
            <w:r w:rsidRPr="005F728C">
              <w:rPr>
                <w:rFonts w:ascii="Comic Sans MS" w:eastAsiaTheme="majorEastAsia" w:hAnsi="Comic Sans MS" w:cstheme="majorBidi"/>
                <w:b/>
                <w:color w:val="595959" w:themeColor="text1" w:themeTint="A6"/>
                <w:sz w:val="24"/>
                <w:szCs w:val="24"/>
                <w:lang w:val="en-US" w:eastAsia="ja-JP"/>
              </w:rPr>
              <w:t>Punctuation</w:t>
            </w:r>
          </w:p>
        </w:tc>
        <w:tc>
          <w:tcPr>
            <w:tcW w:w="8929" w:type="dxa"/>
          </w:tcPr>
          <w:p w:rsidR="005F728C" w:rsidRPr="005F728C" w:rsidRDefault="005F728C" w:rsidP="005F728C">
            <w:pPr>
              <w:keepNext/>
              <w:keepLines/>
              <w:contextualSpacing/>
              <w:outlineLvl w:val="0"/>
              <w:rPr>
                <w:rFonts w:ascii="Comic Sans MS" w:eastAsiaTheme="majorEastAsia" w:hAnsi="Comic Sans MS" w:cstheme="majorBidi"/>
                <w:color w:val="595959" w:themeColor="text1" w:themeTint="A6"/>
                <w:sz w:val="24"/>
                <w:szCs w:val="24"/>
                <w:lang w:val="en-US" w:eastAsia="ja-JP"/>
              </w:rPr>
            </w:pPr>
            <w:r w:rsidRPr="005F728C">
              <w:rPr>
                <w:rFonts w:ascii="Comic Sans MS" w:eastAsiaTheme="majorEastAsia" w:hAnsi="Comic Sans MS" w:cstheme="majorBidi"/>
                <w:color w:val="595959" w:themeColor="text1" w:themeTint="A6"/>
                <w:sz w:val="24"/>
                <w:szCs w:val="24"/>
                <w:lang w:val="en-US" w:eastAsia="ja-JP"/>
              </w:rPr>
              <w:t xml:space="preserve">Can you spot where capital letters have been used? </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Why have they been used?</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 xml:space="preserve">Where are the full stops? </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Why have they been used?</w:t>
            </w:r>
          </w:p>
          <w:p w:rsidR="005F728C" w:rsidRPr="005F728C" w:rsidRDefault="005F728C" w:rsidP="005F728C">
            <w:pPr>
              <w:spacing w:line="288" w:lineRule="auto"/>
              <w:rPr>
                <w:rFonts w:ascii="Comic Sans MS" w:eastAsiaTheme="minorEastAsia" w:hAnsi="Comic Sans MS"/>
                <w:color w:val="595959" w:themeColor="text1" w:themeTint="A6"/>
                <w:sz w:val="24"/>
                <w:szCs w:val="24"/>
                <w:lang w:val="en-US" w:eastAsia="ja-JP"/>
              </w:rPr>
            </w:pPr>
            <w:r w:rsidRPr="005F728C">
              <w:rPr>
                <w:rFonts w:ascii="Comic Sans MS" w:eastAsiaTheme="minorEastAsia" w:hAnsi="Comic Sans MS"/>
                <w:color w:val="595959" w:themeColor="text1" w:themeTint="A6"/>
                <w:sz w:val="24"/>
                <w:szCs w:val="24"/>
                <w:lang w:val="en-US" w:eastAsia="ja-JP"/>
              </w:rPr>
              <w:t>How should you read a sentence with an exclamation mark (!) at the end?</w:t>
            </w:r>
          </w:p>
        </w:tc>
      </w:tr>
    </w:tbl>
    <w:p w:rsidR="005F728C" w:rsidRPr="005F728C" w:rsidRDefault="005F728C" w:rsidP="005F728C">
      <w:pPr>
        <w:spacing w:after="0" w:line="288" w:lineRule="auto"/>
        <w:ind w:left="360"/>
        <w:contextualSpacing/>
        <w:rPr>
          <w:rFonts w:ascii="Comic Sans MS" w:eastAsiaTheme="minorEastAsia" w:hAnsi="Comic Sans MS"/>
          <w:sz w:val="24"/>
          <w:szCs w:val="24"/>
          <w:lang w:val="en-US" w:eastAsia="ja-JP"/>
        </w:rPr>
      </w:pPr>
    </w:p>
    <w:p w:rsidR="005F728C" w:rsidRPr="005F728C" w:rsidRDefault="005F728C" w:rsidP="005F728C">
      <w:pPr>
        <w:spacing w:after="0" w:line="288" w:lineRule="auto"/>
        <w:ind w:left="720"/>
        <w:contextualSpacing/>
        <w:rPr>
          <w:rFonts w:ascii="Comic Sans MS" w:eastAsiaTheme="minorEastAsia" w:hAnsi="Comic Sans MS"/>
          <w:sz w:val="24"/>
          <w:szCs w:val="24"/>
          <w:u w:val="single"/>
          <w:lang w:val="en-US" w:eastAsia="ja-JP"/>
        </w:rPr>
      </w:pPr>
      <w:r w:rsidRPr="005F728C">
        <w:rPr>
          <w:rFonts w:ascii="Comic Sans MS" w:eastAsiaTheme="minorEastAsia" w:hAnsi="Comic Sans MS"/>
          <w:sz w:val="24"/>
          <w:szCs w:val="24"/>
          <w:u w:val="single"/>
          <w:lang w:val="en-US" w:eastAsia="ja-JP"/>
        </w:rPr>
        <w:t>Questions for Reading</w:t>
      </w:r>
    </w:p>
    <w:p w:rsidR="00CE5CCB" w:rsidRDefault="00CE5CCB">
      <w:bookmarkStart w:id="0" w:name="_GoBack"/>
      <w:bookmarkEnd w:id="0"/>
    </w:p>
    <w:sectPr w:rsidR="00CE5CCB" w:rsidSect="00473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D3E8A"/>
    <w:multiLevelType w:val="hybridMultilevel"/>
    <w:tmpl w:val="F12C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8C"/>
    <w:rsid w:val="005F728C"/>
    <w:rsid w:val="00CE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4F64-D9FE-4ED2-8921-78637B27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Tugwell</dc:creator>
  <cp:keywords/>
  <dc:description/>
  <cp:lastModifiedBy>Charlotte Tugwell</cp:lastModifiedBy>
  <cp:revision>1</cp:revision>
  <dcterms:created xsi:type="dcterms:W3CDTF">2016-09-13T14:26:00Z</dcterms:created>
  <dcterms:modified xsi:type="dcterms:W3CDTF">2016-09-13T14:28:00Z</dcterms:modified>
</cp:coreProperties>
</file>