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B5" w:rsidRDefault="002451B5" w:rsidP="002451B5">
      <w:pPr>
        <w:pStyle w:val="bold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bookmarkStart w:id="0" w:name="1"/>
      <w:bookmarkEnd w:id="0"/>
      <w:r>
        <w:rPr>
          <w:rFonts w:ascii="Times New Roman" w:hAnsi="Times New Roman"/>
          <w:sz w:val="24"/>
          <w:szCs w:val="24"/>
        </w:rPr>
        <w:t>Level 6 – ‘I Can’ Statements</w:t>
      </w:r>
    </w:p>
    <w:p w:rsidR="002451B5" w:rsidRDefault="002451B5" w:rsidP="0084125E">
      <w:pPr>
        <w:pStyle w:val="bold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2451B5" w:rsidRDefault="002451B5" w:rsidP="0084125E">
      <w:pPr>
        <w:pStyle w:val="bold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84125E" w:rsidRPr="002451B5" w:rsidRDefault="0084125E" w:rsidP="0084125E">
      <w:pPr>
        <w:pStyle w:val="bold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451B5">
        <w:rPr>
          <w:rFonts w:ascii="Times New Roman" w:hAnsi="Times New Roman"/>
          <w:sz w:val="24"/>
          <w:szCs w:val="24"/>
        </w:rPr>
        <w:t xml:space="preserve">Attainment target 1: Using and applying </w:t>
      </w:r>
      <w:proofErr w:type="spellStart"/>
      <w:r w:rsidRPr="002451B5">
        <w:rPr>
          <w:rFonts w:ascii="Times New Roman" w:hAnsi="Times New Roman"/>
          <w:sz w:val="24"/>
          <w:szCs w:val="24"/>
        </w:rPr>
        <w:t>Maths</w:t>
      </w:r>
      <w:proofErr w:type="spellEnd"/>
      <w:r w:rsidRPr="002451B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2451B5">
          <w:rPr>
            <w:rStyle w:val="Hyperlink"/>
            <w:rFonts w:ascii="Times New Roman" w:hAnsi="Times New Roman"/>
            <w:bCs w:val="0"/>
            <w:color w:val="0000FF"/>
            <w:sz w:val="24"/>
            <w:szCs w:val="24"/>
          </w:rPr>
          <w:t>Level 6</w:t>
        </w:r>
      </w:hyperlink>
      <w:r w:rsidRPr="002451B5">
        <w:rPr>
          <w:rFonts w:ascii="Times New Roman" w:hAnsi="Times New Roman"/>
          <w:bCs w:val="0"/>
          <w:color w:val="0000FF"/>
          <w:sz w:val="24"/>
          <w:szCs w:val="24"/>
        </w:rPr>
        <w:t>:</w:t>
      </w:r>
    </w:p>
    <w:p w:rsidR="0084125E" w:rsidRPr="002451B5" w:rsidRDefault="0084125E" w:rsidP="0084125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451B5">
        <w:rPr>
          <w:rFonts w:ascii="Times New Roman" w:hAnsi="Times New Roman"/>
          <w:sz w:val="24"/>
          <w:szCs w:val="24"/>
        </w:rPr>
        <w:t xml:space="preserve">I can carry through difficult tasks and solve quite complex problems by breaking them down into smaller tasks on my own. </w:t>
      </w:r>
    </w:p>
    <w:p w:rsidR="0084125E" w:rsidRPr="002451B5" w:rsidRDefault="0084125E" w:rsidP="0084125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451B5">
        <w:rPr>
          <w:rFonts w:ascii="Times New Roman" w:hAnsi="Times New Roman"/>
          <w:sz w:val="24"/>
          <w:szCs w:val="24"/>
        </w:rPr>
        <w:t xml:space="preserve">I can interpret, discuss and </w:t>
      </w:r>
      <w:proofErr w:type="spellStart"/>
      <w:r w:rsidRPr="002451B5">
        <w:rPr>
          <w:rFonts w:ascii="Times New Roman" w:hAnsi="Times New Roman"/>
          <w:sz w:val="24"/>
          <w:szCs w:val="24"/>
        </w:rPr>
        <w:t>synthesise</w:t>
      </w:r>
      <w:proofErr w:type="spellEnd"/>
      <w:r w:rsidRPr="002451B5">
        <w:rPr>
          <w:rFonts w:ascii="Times New Roman" w:hAnsi="Times New Roman"/>
          <w:sz w:val="24"/>
          <w:szCs w:val="24"/>
        </w:rPr>
        <w:t xml:space="preserve"> information presented in a different mathematical forms. </w:t>
      </w:r>
    </w:p>
    <w:p w:rsidR="0084125E" w:rsidRPr="002451B5" w:rsidRDefault="0084125E" w:rsidP="0084125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451B5">
        <w:rPr>
          <w:rFonts w:ascii="Times New Roman" w:hAnsi="Times New Roman"/>
          <w:sz w:val="24"/>
          <w:szCs w:val="24"/>
        </w:rPr>
        <w:t xml:space="preserve">My writing explains and informs my use of diagrams. </w:t>
      </w:r>
    </w:p>
    <w:p w:rsidR="0084125E" w:rsidRPr="002451B5" w:rsidRDefault="0084125E" w:rsidP="0084125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451B5">
        <w:rPr>
          <w:rFonts w:ascii="Times New Roman" w:hAnsi="Times New Roman"/>
          <w:sz w:val="24"/>
          <w:szCs w:val="24"/>
        </w:rPr>
        <w:t>I am beginning to give mathematical justifications.</w:t>
      </w:r>
    </w:p>
    <w:p w:rsidR="0084125E" w:rsidRPr="002451B5" w:rsidRDefault="0084125E" w:rsidP="0084125E">
      <w:pPr>
        <w:pStyle w:val="bold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bookmarkStart w:id="1" w:name="2"/>
      <w:bookmarkEnd w:id="1"/>
    </w:p>
    <w:p w:rsidR="0084125E" w:rsidRPr="002451B5" w:rsidRDefault="0084125E" w:rsidP="0084125E">
      <w:pPr>
        <w:pStyle w:val="bold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451B5">
        <w:rPr>
          <w:rFonts w:ascii="Times New Roman" w:hAnsi="Times New Roman"/>
          <w:sz w:val="24"/>
          <w:szCs w:val="24"/>
        </w:rPr>
        <w:t xml:space="preserve">Attainment target 2: Number and algebra </w:t>
      </w:r>
      <w:hyperlink r:id="rId6" w:history="1">
        <w:r w:rsidRPr="002451B5">
          <w:rPr>
            <w:rStyle w:val="Hyperlink"/>
            <w:rFonts w:ascii="Times New Roman" w:hAnsi="Times New Roman"/>
            <w:bCs w:val="0"/>
            <w:color w:val="0000FF"/>
            <w:sz w:val="24"/>
            <w:szCs w:val="24"/>
          </w:rPr>
          <w:t>Level 6</w:t>
        </w:r>
      </w:hyperlink>
      <w:r w:rsidRPr="002451B5">
        <w:rPr>
          <w:rFonts w:ascii="Times New Roman" w:hAnsi="Times New Roman"/>
          <w:bCs w:val="0"/>
          <w:color w:val="0000FF"/>
          <w:sz w:val="24"/>
          <w:szCs w:val="24"/>
        </w:rPr>
        <w:t>:</w:t>
      </w:r>
    </w:p>
    <w:p w:rsidR="0084125E" w:rsidRPr="002451B5" w:rsidRDefault="0084125E" w:rsidP="0084125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451B5">
        <w:rPr>
          <w:rFonts w:ascii="Times New Roman" w:hAnsi="Times New Roman"/>
          <w:sz w:val="24"/>
          <w:szCs w:val="24"/>
        </w:rPr>
        <w:t>I can order and approximate decimals when solving numerical problems and equations such as x</w:t>
      </w:r>
      <w:r w:rsidRPr="002451B5">
        <w:rPr>
          <w:rFonts w:ascii="Times New Roman" w:hAnsi="Times New Roman"/>
          <w:sz w:val="24"/>
          <w:szCs w:val="24"/>
          <w:vertAlign w:val="superscript"/>
        </w:rPr>
        <w:t>3</w:t>
      </w:r>
      <w:r w:rsidRPr="002451B5">
        <w:rPr>
          <w:rFonts w:ascii="Times New Roman" w:hAnsi="Times New Roman"/>
          <w:sz w:val="24"/>
          <w:szCs w:val="24"/>
        </w:rPr>
        <w:t xml:space="preserve"> + x = 20, using trial-and-improvement methods. </w:t>
      </w:r>
    </w:p>
    <w:p w:rsidR="0084125E" w:rsidRPr="002451B5" w:rsidRDefault="0084125E" w:rsidP="0084125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451B5">
        <w:rPr>
          <w:rFonts w:ascii="Times New Roman" w:hAnsi="Times New Roman"/>
          <w:sz w:val="24"/>
          <w:szCs w:val="24"/>
        </w:rPr>
        <w:t xml:space="preserve">I know which number to consider as 100 per cent, or a whole, in problems involving comparisons, and can use this to evaluate one number as a fraction or percentage of another. </w:t>
      </w:r>
    </w:p>
    <w:p w:rsidR="0084125E" w:rsidRPr="002451B5" w:rsidRDefault="0084125E" w:rsidP="0084125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451B5">
        <w:rPr>
          <w:rFonts w:ascii="Times New Roman" w:hAnsi="Times New Roman"/>
          <w:sz w:val="24"/>
          <w:szCs w:val="24"/>
        </w:rPr>
        <w:t xml:space="preserve">I understand and can use the equivalences between fractions, decimals and percentages, and calculate using ratios in situations. </w:t>
      </w:r>
    </w:p>
    <w:p w:rsidR="0084125E" w:rsidRPr="002451B5" w:rsidRDefault="0084125E" w:rsidP="0084125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451B5">
        <w:rPr>
          <w:rFonts w:ascii="Times New Roman" w:hAnsi="Times New Roman"/>
          <w:sz w:val="24"/>
          <w:szCs w:val="24"/>
        </w:rPr>
        <w:t xml:space="preserve">I can add and subtract fractions by writing them with a common denominator. </w:t>
      </w:r>
    </w:p>
    <w:p w:rsidR="0084125E" w:rsidRPr="002451B5" w:rsidRDefault="0084125E" w:rsidP="0084125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451B5">
        <w:rPr>
          <w:rFonts w:ascii="Times New Roman" w:hAnsi="Times New Roman"/>
          <w:sz w:val="24"/>
          <w:szCs w:val="24"/>
        </w:rPr>
        <w:t>When exploring number sequences, I can find and describe in words the rule for the next term or nth term of a sequence where the rule is linear.</w:t>
      </w:r>
    </w:p>
    <w:p w:rsidR="0084125E" w:rsidRPr="002451B5" w:rsidRDefault="0084125E" w:rsidP="0084125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451B5">
        <w:rPr>
          <w:rFonts w:ascii="Times New Roman" w:hAnsi="Times New Roman"/>
          <w:sz w:val="24"/>
          <w:szCs w:val="24"/>
        </w:rPr>
        <w:t xml:space="preserve">I can formulate and solve linear equations with whole-number coefficients. </w:t>
      </w:r>
    </w:p>
    <w:p w:rsidR="0084125E" w:rsidRPr="002451B5" w:rsidRDefault="0084125E" w:rsidP="0084125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451B5">
        <w:rPr>
          <w:rFonts w:ascii="Times New Roman" w:hAnsi="Times New Roman"/>
          <w:sz w:val="24"/>
          <w:szCs w:val="24"/>
        </w:rPr>
        <w:t>I can represent mappings expressed algebraically, and use Cartesian coordinates for graphical representation interpreting general features.</w:t>
      </w:r>
    </w:p>
    <w:p w:rsidR="0084125E" w:rsidRPr="002451B5" w:rsidRDefault="0084125E" w:rsidP="0084125E">
      <w:pPr>
        <w:pStyle w:val="bold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84125E" w:rsidRPr="002451B5" w:rsidRDefault="0084125E" w:rsidP="0084125E">
      <w:pPr>
        <w:pStyle w:val="bold"/>
        <w:spacing w:before="0" w:beforeAutospacing="0" w:after="0" w:afterAutospacing="0"/>
        <w:jc w:val="both"/>
        <w:rPr>
          <w:rFonts w:ascii="Times New Roman" w:hAnsi="Times New Roman"/>
          <w:b w:val="0"/>
          <w:bCs w:val="0"/>
          <w:color w:val="0000FF"/>
          <w:sz w:val="24"/>
          <w:szCs w:val="24"/>
        </w:rPr>
      </w:pPr>
      <w:r w:rsidRPr="002451B5">
        <w:rPr>
          <w:rFonts w:ascii="Times New Roman" w:hAnsi="Times New Roman"/>
          <w:sz w:val="24"/>
          <w:szCs w:val="24"/>
        </w:rPr>
        <w:t xml:space="preserve">Attainment target 3: Shape, space and measures </w:t>
      </w:r>
      <w:hyperlink r:id="rId7" w:history="1">
        <w:r w:rsidRPr="002451B5">
          <w:rPr>
            <w:rStyle w:val="Hyperlink"/>
            <w:rFonts w:ascii="Times New Roman" w:hAnsi="Times New Roman"/>
            <w:bCs w:val="0"/>
            <w:color w:val="0000FF"/>
            <w:sz w:val="24"/>
            <w:szCs w:val="24"/>
          </w:rPr>
          <w:t>Level 6</w:t>
        </w:r>
      </w:hyperlink>
      <w:r w:rsidRPr="002451B5">
        <w:rPr>
          <w:rFonts w:ascii="Times New Roman" w:hAnsi="Times New Roman"/>
          <w:bCs w:val="0"/>
          <w:color w:val="0000FF"/>
          <w:sz w:val="24"/>
          <w:szCs w:val="24"/>
        </w:rPr>
        <w:t>:</w:t>
      </w:r>
    </w:p>
    <w:p w:rsidR="0084125E" w:rsidRPr="002451B5" w:rsidRDefault="0084125E" w:rsidP="0084125E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451B5">
        <w:rPr>
          <w:rFonts w:ascii="Times New Roman" w:hAnsi="Times New Roman"/>
          <w:sz w:val="24"/>
          <w:szCs w:val="24"/>
        </w:rPr>
        <w:t xml:space="preserve">I can recognise and use common 2-D representations of 3-D objects. </w:t>
      </w:r>
    </w:p>
    <w:p w:rsidR="0084125E" w:rsidRPr="002451B5" w:rsidRDefault="0084125E" w:rsidP="0084125E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451B5">
        <w:rPr>
          <w:rFonts w:ascii="Times New Roman" w:hAnsi="Times New Roman"/>
          <w:sz w:val="24"/>
          <w:szCs w:val="24"/>
        </w:rPr>
        <w:t xml:space="preserve">I know and can use the properties of quadrilaterals in classifying different types of quadrilateral. </w:t>
      </w:r>
    </w:p>
    <w:p w:rsidR="0084125E" w:rsidRPr="002451B5" w:rsidRDefault="0084125E" w:rsidP="0084125E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451B5">
        <w:rPr>
          <w:rFonts w:ascii="Times New Roman" w:hAnsi="Times New Roman"/>
          <w:sz w:val="24"/>
          <w:szCs w:val="24"/>
        </w:rPr>
        <w:t xml:space="preserve">I can solve problems using angle and symmetry properties of polygons and angle properties of intersecting and parallel lines, and explain these properties. </w:t>
      </w:r>
    </w:p>
    <w:p w:rsidR="0084125E" w:rsidRPr="002451B5" w:rsidRDefault="0084125E" w:rsidP="0084125E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451B5">
        <w:rPr>
          <w:rFonts w:ascii="Times New Roman" w:hAnsi="Times New Roman"/>
          <w:sz w:val="24"/>
          <w:szCs w:val="24"/>
        </w:rPr>
        <w:t xml:space="preserve">I can devise instructions for a computer to generate and transform shapes and paths. </w:t>
      </w:r>
    </w:p>
    <w:p w:rsidR="0084125E" w:rsidRPr="002451B5" w:rsidRDefault="0084125E" w:rsidP="0084125E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451B5">
        <w:rPr>
          <w:rFonts w:ascii="Times New Roman" w:hAnsi="Times New Roman"/>
          <w:sz w:val="24"/>
          <w:szCs w:val="24"/>
        </w:rPr>
        <w:t xml:space="preserve">I understand and can use appropriate formulae for finding circumferences and areas of circles, areas of plane rectilinear figures and volumes of cuboids when solving problems. </w:t>
      </w:r>
    </w:p>
    <w:p w:rsidR="0084125E" w:rsidRPr="002451B5" w:rsidRDefault="0084125E" w:rsidP="0084125E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451B5">
        <w:rPr>
          <w:rFonts w:ascii="Times New Roman" w:hAnsi="Times New Roman"/>
          <w:sz w:val="24"/>
          <w:szCs w:val="24"/>
        </w:rPr>
        <w:t>I can enlarge shapes by a positive whole-number scale factor.</w:t>
      </w:r>
    </w:p>
    <w:p w:rsidR="0084125E" w:rsidRPr="002451B5" w:rsidRDefault="0084125E" w:rsidP="0084125E">
      <w:pPr>
        <w:pStyle w:val="bold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84125E" w:rsidRPr="002451B5" w:rsidRDefault="0084125E" w:rsidP="0084125E">
      <w:pPr>
        <w:pStyle w:val="bold"/>
        <w:spacing w:before="0" w:beforeAutospacing="0" w:after="0" w:afterAutospacing="0"/>
        <w:jc w:val="both"/>
        <w:rPr>
          <w:rFonts w:ascii="Times New Roman" w:hAnsi="Times New Roman"/>
          <w:color w:val="0000FF"/>
          <w:sz w:val="24"/>
          <w:szCs w:val="24"/>
        </w:rPr>
      </w:pPr>
      <w:r w:rsidRPr="002451B5">
        <w:rPr>
          <w:rFonts w:ascii="Times New Roman" w:hAnsi="Times New Roman"/>
          <w:sz w:val="24"/>
          <w:szCs w:val="24"/>
        </w:rPr>
        <w:t xml:space="preserve">Attainment target 4: Handling data </w:t>
      </w:r>
      <w:hyperlink r:id="rId8" w:history="1">
        <w:r w:rsidRPr="002451B5">
          <w:rPr>
            <w:rStyle w:val="Hyperlink"/>
            <w:rFonts w:ascii="Times New Roman" w:hAnsi="Times New Roman"/>
            <w:bCs w:val="0"/>
            <w:color w:val="0000FF"/>
            <w:sz w:val="24"/>
            <w:szCs w:val="24"/>
          </w:rPr>
          <w:t>Level 6</w:t>
        </w:r>
      </w:hyperlink>
      <w:r w:rsidRPr="002451B5">
        <w:rPr>
          <w:rFonts w:ascii="Times New Roman" w:hAnsi="Times New Roman"/>
          <w:bCs w:val="0"/>
          <w:color w:val="0000FF"/>
          <w:sz w:val="24"/>
          <w:szCs w:val="24"/>
        </w:rPr>
        <w:t>:</w:t>
      </w:r>
    </w:p>
    <w:p w:rsidR="0084125E" w:rsidRPr="002451B5" w:rsidRDefault="0084125E" w:rsidP="0084125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451B5">
        <w:rPr>
          <w:rFonts w:ascii="Times New Roman" w:hAnsi="Times New Roman"/>
          <w:sz w:val="24"/>
          <w:szCs w:val="24"/>
        </w:rPr>
        <w:t>I can collect and record continuous data, choosing appropriate equal class intervals over a sensible range to create frequency tables.</w:t>
      </w:r>
    </w:p>
    <w:p w:rsidR="0084125E" w:rsidRPr="002451B5" w:rsidRDefault="0084125E" w:rsidP="0084125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451B5">
        <w:rPr>
          <w:rFonts w:ascii="Times New Roman" w:hAnsi="Times New Roman"/>
          <w:sz w:val="24"/>
          <w:szCs w:val="24"/>
        </w:rPr>
        <w:t xml:space="preserve">I can construct and interpret frequency diagrams. </w:t>
      </w:r>
    </w:p>
    <w:p w:rsidR="0084125E" w:rsidRPr="002451B5" w:rsidRDefault="0084125E" w:rsidP="0084125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451B5">
        <w:rPr>
          <w:rFonts w:ascii="Times New Roman" w:hAnsi="Times New Roman"/>
          <w:sz w:val="24"/>
          <w:szCs w:val="24"/>
        </w:rPr>
        <w:t xml:space="preserve">I can construct pie charts. </w:t>
      </w:r>
    </w:p>
    <w:p w:rsidR="0084125E" w:rsidRPr="002451B5" w:rsidRDefault="0084125E" w:rsidP="0084125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451B5">
        <w:rPr>
          <w:rFonts w:ascii="Times New Roman" w:hAnsi="Times New Roman"/>
          <w:sz w:val="24"/>
          <w:szCs w:val="24"/>
        </w:rPr>
        <w:t xml:space="preserve">I can draw conclusions from scatter diagrams, and have a basic understanding of correlation. </w:t>
      </w:r>
    </w:p>
    <w:p w:rsidR="0084125E" w:rsidRPr="002451B5" w:rsidRDefault="0084125E" w:rsidP="0084125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451B5">
        <w:rPr>
          <w:rFonts w:ascii="Times New Roman" w:hAnsi="Times New Roman"/>
          <w:sz w:val="24"/>
          <w:szCs w:val="24"/>
        </w:rPr>
        <w:t xml:space="preserve">When dealing with a combination of two experiments, I can identify all the outcomes, using diagrammatic, tabular or other forms of communication. </w:t>
      </w:r>
    </w:p>
    <w:p w:rsidR="0084125E" w:rsidRPr="002451B5" w:rsidRDefault="0084125E" w:rsidP="0084125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451B5">
        <w:rPr>
          <w:rFonts w:ascii="Times New Roman" w:hAnsi="Times New Roman"/>
          <w:sz w:val="24"/>
          <w:szCs w:val="24"/>
        </w:rPr>
        <w:t>In solving problems, I can use my knowledge that the total probability of all the mutually exclusive outcomes of an experiment is 1.</w:t>
      </w:r>
    </w:p>
    <w:p w:rsidR="0084125E" w:rsidRPr="00E81C6E" w:rsidRDefault="0084125E" w:rsidP="0084125E">
      <w:pPr>
        <w:pStyle w:val="bold"/>
        <w:spacing w:before="0" w:beforeAutospacing="0" w:after="0" w:afterAutospacing="0"/>
        <w:jc w:val="both"/>
        <w:rPr>
          <w:rFonts w:ascii="Tahoma" w:hAnsi="Tahoma" w:cs="Tahoma"/>
          <w:sz w:val="26"/>
          <w:szCs w:val="26"/>
        </w:rPr>
      </w:pPr>
      <w:bookmarkStart w:id="2" w:name="3"/>
      <w:bookmarkEnd w:id="2"/>
    </w:p>
    <w:p w:rsidR="002451B5" w:rsidRDefault="002451B5" w:rsidP="0084125E">
      <w:pPr>
        <w:pStyle w:val="bold"/>
        <w:spacing w:before="0" w:beforeAutospacing="0" w:after="0" w:afterAutospacing="0"/>
        <w:jc w:val="both"/>
        <w:rPr>
          <w:rFonts w:ascii="Tahoma" w:hAnsi="Tahoma" w:cs="Tahoma"/>
          <w:sz w:val="24"/>
          <w:szCs w:val="24"/>
        </w:rPr>
      </w:pPr>
    </w:p>
    <w:p w:rsidR="00300169" w:rsidRDefault="00300169"/>
    <w:sectPr w:rsidR="00300169" w:rsidSect="00300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77FE"/>
    <w:multiLevelType w:val="hybridMultilevel"/>
    <w:tmpl w:val="9D80BC56"/>
    <w:lvl w:ilvl="0" w:tplc="5DEE03C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62B0A"/>
    <w:multiLevelType w:val="hybridMultilevel"/>
    <w:tmpl w:val="C9601774"/>
    <w:lvl w:ilvl="0" w:tplc="5DEE03C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4F23EB"/>
    <w:multiLevelType w:val="hybridMultilevel"/>
    <w:tmpl w:val="2CF2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52DB9"/>
    <w:multiLevelType w:val="hybridMultilevel"/>
    <w:tmpl w:val="B0F2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E47F5"/>
    <w:multiLevelType w:val="hybridMultilevel"/>
    <w:tmpl w:val="F6A60810"/>
    <w:lvl w:ilvl="0" w:tplc="5DEE03C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2F19F7"/>
    <w:multiLevelType w:val="hybridMultilevel"/>
    <w:tmpl w:val="920AF7A2"/>
    <w:lvl w:ilvl="0" w:tplc="5DEE03C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5233CB"/>
    <w:multiLevelType w:val="hybridMultilevel"/>
    <w:tmpl w:val="3AFE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A5886"/>
    <w:multiLevelType w:val="hybridMultilevel"/>
    <w:tmpl w:val="A914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25E"/>
    <w:rsid w:val="000E5416"/>
    <w:rsid w:val="002451B5"/>
    <w:rsid w:val="00300169"/>
    <w:rsid w:val="004D5C13"/>
    <w:rsid w:val="0084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125E"/>
    <w:rPr>
      <w:rFonts w:ascii="Verdana" w:hAnsi="Verdana" w:hint="default"/>
      <w:strike w:val="0"/>
      <w:dstrike w:val="0"/>
      <w:color w:val="FF6633"/>
      <w:u w:val="none"/>
      <w:effect w:val="none"/>
    </w:rPr>
  </w:style>
  <w:style w:type="paragraph" w:styleId="NormalWeb">
    <w:name w:val="Normal (Web)"/>
    <w:basedOn w:val="Normal"/>
    <w:rsid w:val="008412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  <w:lang w:val="en-US"/>
    </w:rPr>
  </w:style>
  <w:style w:type="paragraph" w:customStyle="1" w:styleId="bold">
    <w:name w:val="bold"/>
    <w:basedOn w:val="Normal"/>
    <w:rsid w:val="008412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action.org.uk/search/results.htm?subject_id=Ma&amp;keystage=&amp;target_id=Ma4&amp;level=6&amp;Submit=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action.org.uk/search/results.htm?subject_id=Ma&amp;keystage=&amp;target_id=Ma3&amp;level=6&amp;Submit=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action.org.uk/search/results.htm?subject_id=Ma&amp;keystage=&amp;target_id=Ma2&amp;level=6&amp;Submit=go" TargetMode="External"/><Relationship Id="rId5" Type="http://schemas.openxmlformats.org/officeDocument/2006/relationships/hyperlink" Target="http://www.ncaction.org.uk/search/results.htm?subject_id=Ma&amp;keystage=&amp;target_id=Ma1&amp;level=6&amp;Submit=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</dc:creator>
  <cp:lastModifiedBy>Reception</cp:lastModifiedBy>
  <cp:revision>2</cp:revision>
  <dcterms:created xsi:type="dcterms:W3CDTF">2013-02-21T13:20:00Z</dcterms:created>
  <dcterms:modified xsi:type="dcterms:W3CDTF">2013-02-21T13:20:00Z</dcterms:modified>
</cp:coreProperties>
</file>